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4049" w14:textId="77777777" w:rsidR="00BB6EB1" w:rsidRDefault="00BB6EB1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tbl>
      <w:tblPr>
        <w:tblW w:w="13756" w:type="dxa"/>
        <w:tblInd w:w="-429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343"/>
        <w:gridCol w:w="863"/>
        <w:gridCol w:w="1032"/>
        <w:gridCol w:w="2835"/>
        <w:gridCol w:w="4683"/>
      </w:tblGrid>
      <w:tr w:rsidR="00F35F94" w:rsidRPr="0092714E" w14:paraId="3CE17FDC" w14:textId="77777777" w:rsidTr="00F35F94">
        <w:tc>
          <w:tcPr>
            <w:tcW w:w="4343" w:type="dxa"/>
            <w:shd w:val="clear" w:color="auto" w:fill="AEAAAA" w:themeFill="background2" w:themeFillShade="BF"/>
          </w:tcPr>
          <w:p w14:paraId="645CC160" w14:textId="7777777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863" w:type="dxa"/>
            <w:shd w:val="clear" w:color="auto" w:fill="AEAAAA" w:themeFill="background2" w:themeFillShade="BF"/>
          </w:tcPr>
          <w:p w14:paraId="55736301" w14:textId="31F2E6D3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A</w:t>
            </w:r>
          </w:p>
        </w:tc>
        <w:tc>
          <w:tcPr>
            <w:tcW w:w="1032" w:type="dxa"/>
            <w:shd w:val="clear" w:color="auto" w:fill="AEAAAA" w:themeFill="background2" w:themeFillShade="BF"/>
          </w:tcPr>
          <w:p w14:paraId="46AA031E" w14:textId="4E8E0691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B</w:t>
            </w:r>
          </w:p>
        </w:tc>
        <w:tc>
          <w:tcPr>
            <w:tcW w:w="2835" w:type="dxa"/>
            <w:shd w:val="clear" w:color="auto" w:fill="AEAAAA" w:themeFill="background2" w:themeFillShade="BF"/>
          </w:tcPr>
          <w:p w14:paraId="03466301" w14:textId="399EC151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C</w:t>
            </w:r>
          </w:p>
        </w:tc>
        <w:tc>
          <w:tcPr>
            <w:tcW w:w="4683" w:type="dxa"/>
            <w:shd w:val="clear" w:color="auto" w:fill="AEAAAA" w:themeFill="background2" w:themeFillShade="BF"/>
          </w:tcPr>
          <w:p w14:paraId="3E50CD51" w14:textId="47020F8A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C x B</w:t>
            </w:r>
          </w:p>
        </w:tc>
      </w:tr>
      <w:tr w:rsidR="00F35F94" w:rsidRPr="0092714E" w14:paraId="37643CEE" w14:textId="77777777" w:rsidTr="00F35F94">
        <w:tc>
          <w:tcPr>
            <w:tcW w:w="4343" w:type="dxa"/>
          </w:tcPr>
          <w:p w14:paraId="624F7CF0" w14:textId="4307DDEC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POSTAVKA</w:t>
            </w:r>
          </w:p>
        </w:tc>
        <w:tc>
          <w:tcPr>
            <w:tcW w:w="863" w:type="dxa"/>
          </w:tcPr>
          <w:p w14:paraId="1E78F169" w14:textId="231C825B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enota</w:t>
            </w:r>
          </w:p>
        </w:tc>
        <w:tc>
          <w:tcPr>
            <w:tcW w:w="1032" w:type="dxa"/>
          </w:tcPr>
          <w:p w14:paraId="66E1DA11" w14:textId="0460649A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količina</w:t>
            </w:r>
          </w:p>
        </w:tc>
        <w:tc>
          <w:tcPr>
            <w:tcW w:w="2835" w:type="dxa"/>
          </w:tcPr>
          <w:p w14:paraId="52C1F4DD" w14:textId="047714F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Cena na enoto</w:t>
            </w:r>
          </w:p>
        </w:tc>
        <w:tc>
          <w:tcPr>
            <w:tcW w:w="4683" w:type="dxa"/>
          </w:tcPr>
          <w:p w14:paraId="20D21B0B" w14:textId="739A696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Cena skupaj</w:t>
            </w:r>
          </w:p>
        </w:tc>
      </w:tr>
      <w:tr w:rsidR="00F35F94" w:rsidRPr="0092714E" w14:paraId="08499977" w14:textId="77777777" w:rsidTr="00F35F94">
        <w:tc>
          <w:tcPr>
            <w:tcW w:w="4343" w:type="dxa"/>
          </w:tcPr>
          <w:p w14:paraId="1BA994FC" w14:textId="37D49BF7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I. Izvajanje storitev nadzora za čas gradnje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(do pridobitve uporabnega dovoljenja in primopredaje objekta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)</w:t>
            </w: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863" w:type="dxa"/>
          </w:tcPr>
          <w:p w14:paraId="53C55B51" w14:textId="05CA7EBF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1032" w:type="dxa"/>
          </w:tcPr>
          <w:p w14:paraId="64322192" w14:textId="25B0DBEF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kpl</w:t>
            </w:r>
            <w:proofErr w:type="spellEnd"/>
          </w:p>
        </w:tc>
        <w:tc>
          <w:tcPr>
            <w:tcW w:w="2835" w:type="dxa"/>
          </w:tcPr>
          <w:p w14:paraId="088220F3" w14:textId="665B0FE6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</w:t>
            </w: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 xml:space="preserve"> </w:t>
            </w: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EUR brez DDV</w:t>
            </w:r>
          </w:p>
        </w:tc>
        <w:tc>
          <w:tcPr>
            <w:tcW w:w="4683" w:type="dxa"/>
          </w:tcPr>
          <w:p w14:paraId="554D0F1C" w14:textId="56F4CDD4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………..EUR (brez DDV)</w:t>
            </w:r>
          </w:p>
        </w:tc>
      </w:tr>
      <w:tr w:rsidR="00F35F94" w:rsidRPr="0092714E" w14:paraId="44182E7A" w14:textId="77777777" w:rsidTr="00F35F94">
        <w:tc>
          <w:tcPr>
            <w:tcW w:w="4343" w:type="dxa"/>
          </w:tcPr>
          <w:p w14:paraId="0A911A1D" w14:textId="211D4048" w:rsidR="00F35F94" w:rsidRPr="0092714E" w:rsidRDefault="00F35F94" w:rsidP="0092714E">
            <w:pPr>
              <w:spacing w:after="0" w:line="276" w:lineRule="auto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 w:rsidRPr="0092714E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 xml:space="preserve">II. Izvajanje storitev nadzora nad odpravo ugotovljenih pomanjkljivosti v času 60 mesecev od končne </w:t>
            </w:r>
            <w:r w:rsidRPr="00F35F94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primopredaje objekta (v ocenjenem obsegu 200 ur</w:t>
            </w: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)</w:t>
            </w:r>
          </w:p>
        </w:tc>
        <w:tc>
          <w:tcPr>
            <w:tcW w:w="863" w:type="dxa"/>
          </w:tcPr>
          <w:p w14:paraId="7BA380A1" w14:textId="0CF22403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1032" w:type="dxa"/>
          </w:tcPr>
          <w:p w14:paraId="6F262193" w14:textId="405C45CE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h</w:t>
            </w:r>
          </w:p>
        </w:tc>
        <w:tc>
          <w:tcPr>
            <w:tcW w:w="2835" w:type="dxa"/>
          </w:tcPr>
          <w:p w14:paraId="68D7C73A" w14:textId="17A97CBA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……/h v EUR brez DDV</w:t>
            </w:r>
          </w:p>
        </w:tc>
        <w:tc>
          <w:tcPr>
            <w:tcW w:w="4683" w:type="dxa"/>
          </w:tcPr>
          <w:p w14:paraId="4A8AA63C" w14:textId="58C736C3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………..EUR (brez DDV)</w:t>
            </w:r>
          </w:p>
        </w:tc>
      </w:tr>
      <w:tr w:rsidR="00F35F94" w:rsidRPr="0092714E" w14:paraId="23F3340F" w14:textId="77777777" w:rsidTr="00F35F94">
        <w:tc>
          <w:tcPr>
            <w:tcW w:w="4343" w:type="dxa"/>
          </w:tcPr>
          <w:p w14:paraId="7E8A6457" w14:textId="13FCBA68" w:rsidR="00F35F94" w:rsidRPr="0092714E" w:rsidRDefault="00F35F94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Skupna ponujena cena brez DDV</w:t>
            </w:r>
          </w:p>
        </w:tc>
        <w:tc>
          <w:tcPr>
            <w:tcW w:w="863" w:type="dxa"/>
            <w:shd w:val="clear" w:color="auto" w:fill="AEAAAA" w:themeFill="background2" w:themeFillShade="BF"/>
          </w:tcPr>
          <w:p w14:paraId="1E3862C1" w14:textId="77777777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032" w:type="dxa"/>
            <w:shd w:val="clear" w:color="auto" w:fill="AEAAAA" w:themeFill="background2" w:themeFillShade="BF"/>
          </w:tcPr>
          <w:p w14:paraId="3051ECCE" w14:textId="7777777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835" w:type="dxa"/>
            <w:shd w:val="clear" w:color="auto" w:fill="AEAAAA" w:themeFill="background2" w:themeFillShade="BF"/>
          </w:tcPr>
          <w:p w14:paraId="414D40D9" w14:textId="7777777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4683" w:type="dxa"/>
          </w:tcPr>
          <w:p w14:paraId="74315768" w14:textId="4D0BEAB9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………..EUR (brez DDV)</w:t>
            </w:r>
          </w:p>
        </w:tc>
      </w:tr>
      <w:tr w:rsidR="00F35F94" w:rsidRPr="0092714E" w14:paraId="42638415" w14:textId="77777777" w:rsidTr="00F35F94">
        <w:tc>
          <w:tcPr>
            <w:tcW w:w="4343" w:type="dxa"/>
          </w:tcPr>
          <w:p w14:paraId="2DB140DB" w14:textId="400534E3" w:rsidR="00F35F94" w:rsidRDefault="00F35F94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DDV (22%)</w:t>
            </w:r>
          </w:p>
        </w:tc>
        <w:tc>
          <w:tcPr>
            <w:tcW w:w="863" w:type="dxa"/>
            <w:shd w:val="clear" w:color="auto" w:fill="AEAAAA" w:themeFill="background2" w:themeFillShade="BF"/>
          </w:tcPr>
          <w:p w14:paraId="0411E735" w14:textId="77777777" w:rsidR="00F35F94" w:rsidRPr="0092714E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1032" w:type="dxa"/>
            <w:shd w:val="clear" w:color="auto" w:fill="AEAAAA" w:themeFill="background2" w:themeFillShade="BF"/>
          </w:tcPr>
          <w:p w14:paraId="73186E5C" w14:textId="7777777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835" w:type="dxa"/>
            <w:shd w:val="clear" w:color="auto" w:fill="AEAAAA" w:themeFill="background2" w:themeFillShade="BF"/>
          </w:tcPr>
          <w:p w14:paraId="447A1E49" w14:textId="77777777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4683" w:type="dxa"/>
          </w:tcPr>
          <w:p w14:paraId="3DDF80F8" w14:textId="0570F52F" w:rsidR="00F35F94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………. EUR</w:t>
            </w:r>
          </w:p>
        </w:tc>
      </w:tr>
      <w:tr w:rsidR="00F35F94" w:rsidRPr="0092714E" w14:paraId="5D10F23A" w14:textId="77777777" w:rsidTr="00F35F94">
        <w:tc>
          <w:tcPr>
            <w:tcW w:w="4343" w:type="dxa"/>
          </w:tcPr>
          <w:p w14:paraId="484CBC6D" w14:textId="4D531674" w:rsidR="00F35F94" w:rsidRPr="00034BD1" w:rsidRDefault="00F35F94" w:rsidP="0092714E">
            <w:pPr>
              <w:spacing w:after="0" w:line="276" w:lineRule="auto"/>
              <w:rPr>
                <w:rFonts w:ascii="Century Gothic" w:eastAsia="Times New Roman" w:hAnsi="Century Gothic" w:cs="Times New Roman"/>
                <w:b/>
                <w:bCs/>
                <w:kern w:val="0"/>
                <w:lang w:eastAsia="sl-SI"/>
                <w14:ligatures w14:val="none"/>
              </w:rPr>
            </w:pPr>
            <w:r w:rsidRPr="00034BD1">
              <w:rPr>
                <w:rFonts w:ascii="Century Gothic" w:eastAsia="Times New Roman" w:hAnsi="Century Gothic" w:cs="Times New Roman"/>
                <w:b/>
                <w:bCs/>
                <w:kern w:val="0"/>
                <w:lang w:eastAsia="sl-SI"/>
                <w14:ligatures w14:val="none"/>
              </w:rPr>
              <w:t>Skupna ponujena cena z DDV</w:t>
            </w:r>
          </w:p>
        </w:tc>
        <w:tc>
          <w:tcPr>
            <w:tcW w:w="863" w:type="dxa"/>
            <w:shd w:val="clear" w:color="auto" w:fill="AEAAAA" w:themeFill="background2" w:themeFillShade="BF"/>
          </w:tcPr>
          <w:p w14:paraId="42E58CF8" w14:textId="77777777" w:rsidR="00F35F94" w:rsidRPr="00034BD1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032" w:type="dxa"/>
            <w:shd w:val="clear" w:color="auto" w:fill="AEAAAA" w:themeFill="background2" w:themeFillShade="BF"/>
          </w:tcPr>
          <w:p w14:paraId="63AD7664" w14:textId="77777777" w:rsidR="00F35F94" w:rsidRPr="00034BD1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2835" w:type="dxa"/>
            <w:shd w:val="clear" w:color="auto" w:fill="AEAAAA" w:themeFill="background2" w:themeFillShade="BF"/>
          </w:tcPr>
          <w:p w14:paraId="494F64C2" w14:textId="77777777" w:rsidR="00F35F94" w:rsidRPr="00034BD1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683" w:type="dxa"/>
          </w:tcPr>
          <w:p w14:paraId="7B5DEB18" w14:textId="1272CDD0" w:rsidR="00F35F94" w:rsidRPr="00034BD1" w:rsidRDefault="00F35F94" w:rsidP="0092714E">
            <w:pPr>
              <w:spacing w:after="0" w:line="276" w:lineRule="auto"/>
              <w:jc w:val="both"/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Calibri"/>
                <w:kern w:val="0"/>
                <w:lang w:eastAsia="sl-SI"/>
                <w14:ligatures w14:val="none"/>
              </w:rPr>
              <w:t>………..</w:t>
            </w:r>
            <w:r w:rsidRPr="00034BD1"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  <w:t>EUR</w:t>
            </w:r>
            <w:r>
              <w:rPr>
                <w:rFonts w:ascii="Century Gothic" w:eastAsia="Times New Roman" w:hAnsi="Century Gothic" w:cs="Calibri"/>
                <w:b/>
                <w:bCs/>
                <w:kern w:val="0"/>
                <w:lang w:eastAsia="sl-SI"/>
                <w14:ligatures w14:val="none"/>
              </w:rPr>
              <w:t xml:space="preserve"> Z DDV</w:t>
            </w:r>
          </w:p>
        </w:tc>
      </w:tr>
    </w:tbl>
    <w:p w14:paraId="58589E01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932C8A0" w14:textId="77777777" w:rsidR="0092714E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59D68DA8" w14:textId="77777777" w:rsidR="0092714E" w:rsidRPr="00D523F2" w:rsidRDefault="0092714E" w:rsidP="00BB6EB1">
      <w:pPr>
        <w:spacing w:line="276" w:lineRule="auto"/>
        <w:jc w:val="both"/>
        <w:rPr>
          <w:rFonts w:ascii="Century Gothic" w:eastAsia="Times New Roman" w:hAnsi="Century Gothic"/>
          <w:bCs/>
          <w:sz w:val="18"/>
          <w:szCs w:val="18"/>
        </w:rPr>
      </w:pPr>
    </w:p>
    <w:p w14:paraId="056A6285" w14:textId="5D523F89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Žig in podpis</w:t>
      </w:r>
    </w:p>
    <w:p w14:paraId="6EC00CCB" w14:textId="77777777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</w:p>
    <w:p w14:paraId="18CFDD08" w14:textId="631DD8A5" w:rsidR="00BB6EB1" w:rsidRPr="00D523F2" w:rsidRDefault="00BB6EB1" w:rsidP="00BB6EB1">
      <w:pPr>
        <w:spacing w:line="276" w:lineRule="auto"/>
        <w:jc w:val="right"/>
        <w:rPr>
          <w:rFonts w:ascii="Century Gothic" w:eastAsia="Times New Roman" w:hAnsi="Century Gothic"/>
          <w:bCs/>
          <w:sz w:val="18"/>
          <w:szCs w:val="18"/>
        </w:rPr>
      </w:pPr>
      <w:r w:rsidRPr="00D523F2">
        <w:rPr>
          <w:rFonts w:ascii="Century Gothic" w:eastAsia="Times New Roman" w:hAnsi="Century Gothic"/>
          <w:bCs/>
          <w:sz w:val="18"/>
          <w:szCs w:val="18"/>
        </w:rPr>
        <w:t>______________________</w:t>
      </w:r>
    </w:p>
    <w:p w14:paraId="469A6663" w14:textId="77777777" w:rsidR="00C41F36" w:rsidRPr="00D523F2" w:rsidRDefault="00C41F36" w:rsidP="00C41F36">
      <w:pPr>
        <w:pStyle w:val="Odstavekseznama"/>
        <w:spacing w:line="276" w:lineRule="auto"/>
        <w:ind w:left="1080"/>
        <w:jc w:val="both"/>
        <w:rPr>
          <w:rFonts w:ascii="Century Gothic" w:eastAsia="Times New Roman" w:hAnsi="Century Gothic"/>
          <w:b/>
          <w:sz w:val="18"/>
          <w:szCs w:val="18"/>
        </w:rPr>
      </w:pPr>
    </w:p>
    <w:sectPr w:rsidR="00C41F36" w:rsidRPr="00D523F2" w:rsidSect="00F35F9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5B83" w14:textId="77777777" w:rsidR="00CC6E87" w:rsidRDefault="00CC6E87" w:rsidP="00C41F36">
      <w:pPr>
        <w:spacing w:after="0" w:line="240" w:lineRule="auto"/>
      </w:pPr>
      <w:r>
        <w:separator/>
      </w:r>
    </w:p>
  </w:endnote>
  <w:endnote w:type="continuationSeparator" w:id="0">
    <w:p w14:paraId="3950DF8A" w14:textId="77777777" w:rsidR="00CC6E87" w:rsidRDefault="00CC6E87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B9B5" w14:textId="77777777" w:rsidR="00CC6E87" w:rsidRDefault="00CC6E87" w:rsidP="00C41F36">
      <w:pPr>
        <w:spacing w:after="0" w:line="240" w:lineRule="auto"/>
      </w:pPr>
      <w:r>
        <w:separator/>
      </w:r>
    </w:p>
  </w:footnote>
  <w:footnote w:type="continuationSeparator" w:id="0">
    <w:p w14:paraId="4C429DD2" w14:textId="77777777" w:rsidR="00CC6E87" w:rsidRDefault="00CC6E87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747E" w14:textId="77777777" w:rsidR="00C41F36" w:rsidRPr="00BB6EB1" w:rsidRDefault="00C41F36" w:rsidP="00C41F36">
    <w:pPr>
      <w:jc w:val="right"/>
      <w:rPr>
        <w:rFonts w:ascii="Century Gothic" w:hAnsi="Century Gothic"/>
      </w:rPr>
    </w:pPr>
    <w:r w:rsidRPr="00BB6EB1">
      <w:rPr>
        <w:rFonts w:ascii="Century Gothic" w:hAnsi="Century Gothic"/>
      </w:rPr>
      <w:t>OBR-PONUDBA</w:t>
    </w:r>
  </w:p>
  <w:p w14:paraId="21B0FA13" w14:textId="77777777" w:rsidR="00C41F36" w:rsidRPr="00BB6EB1" w:rsidRDefault="00C41F36" w:rsidP="00C41F36">
    <w:pPr>
      <w:pStyle w:val="Glava"/>
      <w:jc w:val="righ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109B"/>
    <w:multiLevelType w:val="hybridMultilevel"/>
    <w:tmpl w:val="7B3ABD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4"/>
  </w:num>
  <w:num w:numId="2" w16cid:durableId="1400902231">
    <w:abstractNumId w:val="2"/>
  </w:num>
  <w:num w:numId="3" w16cid:durableId="684135447">
    <w:abstractNumId w:val="3"/>
  </w:num>
  <w:num w:numId="4" w16cid:durableId="1105493469">
    <w:abstractNumId w:val="1"/>
  </w:num>
  <w:num w:numId="5" w16cid:durableId="17246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02480"/>
    <w:rsid w:val="00034BD1"/>
    <w:rsid w:val="0041702B"/>
    <w:rsid w:val="004562E4"/>
    <w:rsid w:val="00566EA5"/>
    <w:rsid w:val="005A0076"/>
    <w:rsid w:val="006C3CE6"/>
    <w:rsid w:val="006E4A45"/>
    <w:rsid w:val="0077072B"/>
    <w:rsid w:val="007E3D44"/>
    <w:rsid w:val="0081123B"/>
    <w:rsid w:val="008265BE"/>
    <w:rsid w:val="00833B1C"/>
    <w:rsid w:val="008B7823"/>
    <w:rsid w:val="008D623B"/>
    <w:rsid w:val="009074B9"/>
    <w:rsid w:val="0092714E"/>
    <w:rsid w:val="00BB6EB1"/>
    <w:rsid w:val="00C41F36"/>
    <w:rsid w:val="00C4650F"/>
    <w:rsid w:val="00C60397"/>
    <w:rsid w:val="00CA26F7"/>
    <w:rsid w:val="00CC6E87"/>
    <w:rsid w:val="00D23A31"/>
    <w:rsid w:val="00D523F2"/>
    <w:rsid w:val="00DA476C"/>
    <w:rsid w:val="00DD084A"/>
    <w:rsid w:val="00EB1902"/>
    <w:rsid w:val="00EF7A3F"/>
    <w:rsid w:val="00F35F94"/>
    <w:rsid w:val="00F407FF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2026-02-12T07:53:00Z</dcterms:created>
  <dcterms:modified xsi:type="dcterms:W3CDTF">2026-02-12T07:53:00Z</dcterms:modified>
</cp:coreProperties>
</file>